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1BA1" w:rsidRDefault="00D81BA1">
      <w:pPr>
        <w:shd w:val="clear" w:color="auto" w:fill="FFFFFF"/>
        <w:jc w:val="center"/>
        <w:rPr>
          <w:rFonts w:ascii="Arial" w:hAnsi="Arial" w:cs="Arial"/>
          <w:b/>
          <w:caps/>
          <w:sz w:val="20"/>
          <w:szCs w:val="20"/>
          <w:lang w:val="en-GB"/>
        </w:rPr>
      </w:pPr>
      <w:bookmarkStart w:id="0" w:name="_GoBack"/>
      <w:bookmarkEnd w:id="0"/>
    </w:p>
    <w:p w:rsidR="00481C4E" w:rsidRPr="0051100F" w:rsidRDefault="00D81BA1" w:rsidP="00D81BA1">
      <w:pPr>
        <w:shd w:val="clear" w:color="auto" w:fill="FFFFFF"/>
        <w:jc w:val="center"/>
        <w:rPr>
          <w:rFonts w:ascii="Arial" w:hAnsi="Arial" w:cs="Arial"/>
          <w:caps/>
          <w:sz w:val="20"/>
          <w:szCs w:val="20"/>
          <w:lang w:val="en-GB"/>
        </w:rPr>
      </w:pPr>
      <w:r w:rsidRPr="0051100F">
        <w:rPr>
          <w:rFonts w:ascii="Arial" w:hAnsi="Arial" w:cs="Arial"/>
          <w:caps/>
          <w:sz w:val="20"/>
          <w:szCs w:val="20"/>
          <w:lang w:val="en-GB"/>
        </w:rPr>
        <w:t xml:space="preserve">TOPIC </w:t>
      </w:r>
      <w:r w:rsidR="00BE492C" w:rsidRPr="0051100F">
        <w:rPr>
          <w:rFonts w:ascii="Arial" w:hAnsi="Arial" w:cs="Arial"/>
          <w:caps/>
          <w:sz w:val="20"/>
          <w:szCs w:val="20"/>
          <w:lang w:val="en-GB"/>
        </w:rPr>
        <w:t xml:space="preserve">N° </w:t>
      </w:r>
      <w:r w:rsidR="0051100F">
        <w:rPr>
          <w:rFonts w:ascii="Arial" w:hAnsi="Arial" w:cs="Arial"/>
          <w:caps/>
          <w:sz w:val="20"/>
          <w:szCs w:val="20"/>
          <w:lang w:val="en-GB"/>
        </w:rPr>
        <w:t>X</w:t>
      </w:r>
      <w:r w:rsidR="008A4001" w:rsidRPr="0051100F">
        <w:rPr>
          <w:rFonts w:ascii="Arial" w:hAnsi="Arial" w:cs="Arial"/>
          <w:caps/>
          <w:sz w:val="20"/>
          <w:szCs w:val="20"/>
          <w:lang w:val="en-GB"/>
        </w:rPr>
        <w:t xml:space="preserve"> </w:t>
      </w:r>
      <w:r w:rsidRPr="0051100F">
        <w:rPr>
          <w:rFonts w:ascii="Arial" w:hAnsi="Arial" w:cs="Arial"/>
          <w:caps/>
          <w:sz w:val="20"/>
          <w:szCs w:val="20"/>
          <w:lang w:val="en-GB"/>
        </w:rPr>
        <w:t>–</w:t>
      </w:r>
      <w:r w:rsidR="00637A12" w:rsidRPr="0051100F">
        <w:rPr>
          <w:rFonts w:ascii="Arial" w:hAnsi="Arial" w:cs="Arial"/>
          <w:caps/>
          <w:sz w:val="20"/>
          <w:szCs w:val="20"/>
          <w:lang w:val="en-GB"/>
        </w:rPr>
        <w:t xml:space="preserve"> </w:t>
      </w:r>
      <w:r w:rsidR="0051100F">
        <w:rPr>
          <w:rFonts w:ascii="Arial" w:hAnsi="Arial" w:cs="Arial"/>
          <w:caps/>
          <w:sz w:val="20"/>
          <w:szCs w:val="20"/>
          <w:lang w:val="en-GB"/>
        </w:rPr>
        <w:t>YYY</w:t>
      </w:r>
      <w:r w:rsidRPr="0051100F">
        <w:rPr>
          <w:rFonts w:ascii="Arial" w:hAnsi="Arial" w:cs="Arial"/>
          <w:caps/>
          <w:sz w:val="20"/>
          <w:szCs w:val="20"/>
          <w:lang w:val="en-GB"/>
        </w:rPr>
        <w:t xml:space="preserve">  </w:t>
      </w:r>
    </w:p>
    <w:p w:rsidR="0051100F" w:rsidRDefault="0051100F" w:rsidP="00D81BA1">
      <w:pPr>
        <w:shd w:val="clear" w:color="auto" w:fill="FFFFFF"/>
        <w:jc w:val="center"/>
        <w:rPr>
          <w:rFonts w:ascii="Arial" w:hAnsi="Arial" w:cs="Arial"/>
          <w:b/>
          <w:caps/>
          <w:sz w:val="20"/>
          <w:szCs w:val="20"/>
          <w:lang w:val="en-GB"/>
        </w:rPr>
      </w:pPr>
    </w:p>
    <w:p w:rsidR="00637A12" w:rsidRDefault="00637A12" w:rsidP="00D81BA1">
      <w:pPr>
        <w:shd w:val="clear" w:color="auto" w:fill="FFFFFF"/>
        <w:jc w:val="center"/>
        <w:rPr>
          <w:rFonts w:ascii="Arial" w:hAnsi="Arial" w:cs="Arial"/>
          <w:b/>
          <w:bCs/>
          <w:caps/>
          <w:sz w:val="20"/>
          <w:szCs w:val="20"/>
          <w:lang w:val="en-GB"/>
        </w:rPr>
      </w:pPr>
      <w:r>
        <w:rPr>
          <w:rFonts w:ascii="Arial" w:hAnsi="Arial" w:cs="Arial"/>
          <w:b/>
          <w:bCs/>
          <w:caps/>
          <w:sz w:val="20"/>
          <w:szCs w:val="20"/>
          <w:lang w:val="en-GB"/>
        </w:rPr>
        <w:t>TITLE (ARIAL 10, BOLD)</w:t>
      </w:r>
    </w:p>
    <w:p w:rsidR="00D81BA1" w:rsidRDefault="00D81BA1" w:rsidP="00D81BA1">
      <w:pPr>
        <w:shd w:val="clear" w:color="auto" w:fill="FFFFFF"/>
        <w:jc w:val="center"/>
        <w:rPr>
          <w:rFonts w:ascii="Arial" w:hAnsi="Arial" w:cs="Arial"/>
          <w:b/>
          <w:bCs/>
          <w:caps/>
          <w:sz w:val="20"/>
          <w:szCs w:val="20"/>
          <w:lang w:val="en-GB"/>
        </w:rPr>
      </w:pPr>
    </w:p>
    <w:p w:rsidR="00637A12" w:rsidRDefault="00637A12">
      <w:pPr>
        <w:jc w:val="both"/>
        <w:rPr>
          <w:rFonts w:ascii="Arial" w:hAnsi="Arial" w:cs="Arial"/>
          <w:b/>
          <w:bCs/>
          <w:caps/>
          <w:sz w:val="20"/>
          <w:szCs w:val="20"/>
          <w:lang w:val="en-GB"/>
        </w:rPr>
      </w:pPr>
    </w:p>
    <w:p w:rsidR="00C26F53" w:rsidRDefault="00637A12">
      <w:pPr>
        <w:jc w:val="both"/>
        <w:rPr>
          <w:rFonts w:ascii="Arial" w:hAnsi="Arial" w:cs="Arial"/>
          <w:sz w:val="20"/>
          <w:szCs w:val="20"/>
          <w:lang w:val="de-DE"/>
        </w:rPr>
      </w:pPr>
      <w:r>
        <w:rPr>
          <w:rFonts w:ascii="Arial" w:hAnsi="Arial" w:cs="Arial"/>
          <w:sz w:val="20"/>
          <w:szCs w:val="20"/>
          <w:u w:val="single"/>
          <w:lang w:val="de-DE"/>
        </w:rPr>
        <w:t>Main Author (Arial 10 underlined)</w:t>
      </w:r>
      <w:r>
        <w:rPr>
          <w:rFonts w:ascii="Arial" w:hAnsi="Arial" w:cs="Arial"/>
          <w:sz w:val="20"/>
          <w:szCs w:val="20"/>
          <w:u w:val="single"/>
          <w:vertAlign w:val="superscript"/>
          <w:lang w:val="de-DE"/>
        </w:rPr>
        <w:t>1</w:t>
      </w:r>
      <w:r w:rsidR="002406BA">
        <w:rPr>
          <w:rFonts w:ascii="Arial" w:hAnsi="Arial" w:cs="Arial"/>
          <w:sz w:val="20"/>
          <w:szCs w:val="20"/>
          <w:lang w:val="de-DE"/>
        </w:rPr>
        <w:t>, Co-au</w:t>
      </w:r>
      <w:r>
        <w:rPr>
          <w:rFonts w:ascii="Arial" w:hAnsi="Arial" w:cs="Arial"/>
          <w:sz w:val="20"/>
          <w:szCs w:val="20"/>
          <w:lang w:val="de-DE"/>
        </w:rPr>
        <w:t>t</w:t>
      </w:r>
      <w:r w:rsidR="002406BA">
        <w:rPr>
          <w:rFonts w:ascii="Arial" w:hAnsi="Arial" w:cs="Arial"/>
          <w:sz w:val="20"/>
          <w:szCs w:val="20"/>
          <w:lang w:val="de-DE"/>
        </w:rPr>
        <w:t>h</w:t>
      </w:r>
      <w:r>
        <w:rPr>
          <w:rFonts w:ascii="Arial" w:hAnsi="Arial" w:cs="Arial"/>
          <w:sz w:val="20"/>
          <w:szCs w:val="20"/>
          <w:lang w:val="de-DE"/>
        </w:rPr>
        <w:t>or (Arial 10)</w:t>
      </w:r>
      <w:r>
        <w:rPr>
          <w:rFonts w:ascii="Arial" w:hAnsi="Arial" w:cs="Arial"/>
          <w:sz w:val="20"/>
          <w:szCs w:val="20"/>
          <w:vertAlign w:val="superscript"/>
          <w:lang w:val="de-DE"/>
        </w:rPr>
        <w:t>2</w:t>
      </w:r>
    </w:p>
    <w:p w:rsidR="00C26F53" w:rsidRDefault="00C26F53">
      <w:pPr>
        <w:jc w:val="both"/>
        <w:rPr>
          <w:rFonts w:ascii="Arial" w:hAnsi="Arial" w:cs="Arial"/>
          <w:sz w:val="20"/>
          <w:szCs w:val="20"/>
          <w:lang w:val="de-DE"/>
        </w:rPr>
      </w:pPr>
    </w:p>
    <w:p w:rsidR="00C26F53" w:rsidRDefault="00637A12">
      <w:pPr>
        <w:jc w:val="both"/>
        <w:rPr>
          <w:rFonts w:ascii="Arial" w:hAnsi="Arial" w:cs="Arial"/>
          <w:i/>
          <w:sz w:val="20"/>
          <w:szCs w:val="20"/>
          <w:lang w:val="de-DE"/>
        </w:rPr>
      </w:pPr>
      <w:r w:rsidRPr="00C26F53">
        <w:rPr>
          <w:rFonts w:ascii="Arial" w:hAnsi="Arial" w:cs="Arial"/>
          <w:i/>
          <w:sz w:val="20"/>
          <w:szCs w:val="20"/>
          <w:vertAlign w:val="superscript"/>
          <w:lang w:val="de-DE"/>
        </w:rPr>
        <w:t>1</w:t>
      </w:r>
      <w:r w:rsidR="00C26F53" w:rsidRPr="00C26F53">
        <w:rPr>
          <w:rFonts w:ascii="Arial" w:hAnsi="Arial" w:cs="Arial"/>
          <w:i/>
          <w:sz w:val="20"/>
          <w:szCs w:val="20"/>
          <w:vertAlign w:val="superscript"/>
          <w:lang w:val="de-DE"/>
        </w:rPr>
        <w:t xml:space="preserve"> </w:t>
      </w:r>
      <w:r w:rsidRPr="00C26F53">
        <w:rPr>
          <w:rFonts w:ascii="Arial" w:hAnsi="Arial" w:cs="Arial"/>
          <w:i/>
          <w:sz w:val="20"/>
          <w:szCs w:val="20"/>
          <w:lang w:val="de-DE"/>
        </w:rPr>
        <w:t xml:space="preserve">Company or Institute of affiliation Name + complete address </w:t>
      </w:r>
    </w:p>
    <w:p w:rsidR="00637A12" w:rsidRPr="00C26F53" w:rsidRDefault="00637A12">
      <w:pPr>
        <w:jc w:val="both"/>
        <w:rPr>
          <w:rFonts w:ascii="Arial" w:hAnsi="Arial" w:cs="Arial"/>
          <w:i/>
          <w:sz w:val="20"/>
          <w:szCs w:val="20"/>
          <w:lang w:val="de-DE"/>
        </w:rPr>
      </w:pPr>
      <w:r w:rsidRPr="00C26F53">
        <w:rPr>
          <w:rFonts w:ascii="Arial" w:hAnsi="Arial" w:cs="Arial"/>
          <w:i/>
          <w:sz w:val="20"/>
          <w:szCs w:val="20"/>
          <w:vertAlign w:val="superscript"/>
          <w:lang w:val="en-GB"/>
        </w:rPr>
        <w:t>2</w:t>
      </w:r>
      <w:r w:rsidR="00C26F53">
        <w:rPr>
          <w:rFonts w:ascii="Arial" w:hAnsi="Arial" w:cs="Arial"/>
          <w:i/>
          <w:sz w:val="20"/>
          <w:szCs w:val="20"/>
          <w:lang w:val="en-GB"/>
        </w:rPr>
        <w:t xml:space="preserve"> </w:t>
      </w:r>
      <w:r w:rsidRPr="00C26F53">
        <w:rPr>
          <w:rFonts w:ascii="Arial" w:hAnsi="Arial" w:cs="Arial"/>
          <w:i/>
          <w:sz w:val="20"/>
          <w:szCs w:val="20"/>
          <w:lang w:val="de-DE"/>
        </w:rPr>
        <w:t xml:space="preserve">Company or Institute of affiliation Name + complete address </w:t>
      </w:r>
    </w:p>
    <w:p w:rsidR="00637A12" w:rsidRPr="00C26F53" w:rsidRDefault="00637A12">
      <w:pPr>
        <w:jc w:val="both"/>
        <w:rPr>
          <w:lang w:val="de-DE"/>
        </w:rPr>
      </w:pPr>
    </w:p>
    <w:p w:rsidR="00637A12" w:rsidRDefault="00637A12">
      <w:pPr>
        <w:jc w:val="both"/>
        <w:rPr>
          <w:rFonts w:ascii="Arial" w:hAnsi="Arial" w:cs="Arial"/>
          <w:sz w:val="20"/>
          <w:szCs w:val="20"/>
          <w:lang w:val="en-GB"/>
        </w:rPr>
      </w:pPr>
      <w:r>
        <w:rPr>
          <w:rFonts w:ascii="Arial" w:hAnsi="Arial" w:cs="Arial"/>
          <w:sz w:val="20"/>
          <w:szCs w:val="20"/>
          <w:lang w:val="en-GB"/>
        </w:rPr>
        <w:t>Abstract 3000 characters (Arial 10) without picture or 2000 characters (Arial 10) with picture</w:t>
      </w:r>
    </w:p>
    <w:p w:rsidR="00637A12" w:rsidRPr="00BB27AF" w:rsidRDefault="00637A12">
      <w:pPr>
        <w:jc w:val="both"/>
        <w:rPr>
          <w:lang w:val="en-US"/>
        </w:rPr>
      </w:pPr>
    </w:p>
    <w:p w:rsidR="00637A12" w:rsidRDefault="000B40E7">
      <w:pPr>
        <w:jc w:val="both"/>
        <w:rPr>
          <w:rFonts w:ascii="Arial" w:hAnsi="Arial" w:cs="Arial"/>
          <w:sz w:val="20"/>
          <w:szCs w:val="20"/>
          <w:lang w:val="en-US"/>
        </w:rPr>
      </w:pPr>
      <w:r>
        <w:rPr>
          <w:rFonts w:ascii="Arial" w:hAnsi="Arial" w:cs="Arial"/>
          <w:sz w:val="20"/>
          <w:szCs w:val="20"/>
          <w:lang w:val="en-US"/>
        </w:rPr>
        <w:t xml:space="preserve">One </w:t>
      </w:r>
      <w:r w:rsidR="00572771">
        <w:rPr>
          <w:rFonts w:ascii="Arial" w:hAnsi="Arial" w:cs="Arial"/>
          <w:sz w:val="20"/>
          <w:szCs w:val="20"/>
          <w:lang w:val="en-US"/>
        </w:rPr>
        <w:t>p</w:t>
      </w:r>
      <w:r>
        <w:rPr>
          <w:rFonts w:ascii="Arial" w:hAnsi="Arial" w:cs="Arial"/>
          <w:sz w:val="20"/>
          <w:szCs w:val="20"/>
          <w:lang w:val="en-US"/>
        </w:rPr>
        <w:t>age A4</w:t>
      </w:r>
      <w:r w:rsidR="00637A12">
        <w:rPr>
          <w:rFonts w:ascii="Arial" w:hAnsi="Arial" w:cs="Arial"/>
          <w:sz w:val="20"/>
          <w:szCs w:val="20"/>
          <w:lang w:val="en-US"/>
        </w:rPr>
        <w:t xml:space="preserve"> maximum </w:t>
      </w:r>
    </w:p>
    <w:p w:rsidR="00637A12" w:rsidRPr="00BB27AF" w:rsidRDefault="00637A12">
      <w:pPr>
        <w:jc w:val="both"/>
        <w:rPr>
          <w:lang w:val="en-US"/>
        </w:rPr>
      </w:pPr>
    </w:p>
    <w:p w:rsidR="00637A12" w:rsidRDefault="00637A12">
      <w:pPr>
        <w:jc w:val="both"/>
        <w:rPr>
          <w:rFonts w:ascii="Arial" w:hAnsi="Arial" w:cs="Arial"/>
          <w:sz w:val="20"/>
          <w:szCs w:val="20"/>
          <w:lang w:val="en-US"/>
        </w:rPr>
      </w:pPr>
      <w:r>
        <w:rPr>
          <w:rFonts w:ascii="Arial" w:hAnsi="Arial" w:cs="Arial"/>
          <w:sz w:val="20"/>
          <w:szCs w:val="20"/>
          <w:lang w:val="en-US"/>
        </w:rPr>
        <w:t xml:space="preserve">See the example here after </w:t>
      </w:r>
    </w:p>
    <w:p w:rsidR="00493905" w:rsidRDefault="00493905">
      <w:pPr>
        <w:jc w:val="both"/>
        <w:rPr>
          <w:rFonts w:ascii="Arial" w:hAnsi="Arial" w:cs="Arial"/>
          <w:sz w:val="20"/>
          <w:szCs w:val="20"/>
          <w:lang w:val="en-US"/>
        </w:rPr>
      </w:pPr>
    </w:p>
    <w:p w:rsidR="00C26F53" w:rsidRDefault="00C26F53">
      <w:pPr>
        <w:jc w:val="both"/>
        <w:rPr>
          <w:rFonts w:ascii="Arial" w:hAnsi="Arial" w:cs="Arial"/>
          <w:sz w:val="20"/>
          <w:szCs w:val="20"/>
          <w:lang w:val="en-US"/>
        </w:rPr>
      </w:pPr>
    </w:p>
    <w:p w:rsidR="00C26F53" w:rsidRDefault="00C26F53">
      <w:pPr>
        <w:jc w:val="both"/>
        <w:rPr>
          <w:rFonts w:ascii="Arial" w:hAnsi="Arial" w:cs="Arial"/>
          <w:sz w:val="20"/>
          <w:szCs w:val="20"/>
          <w:lang w:val="en-US"/>
        </w:rPr>
      </w:pPr>
    </w:p>
    <w:p w:rsidR="00C26F53" w:rsidRDefault="00C26F53">
      <w:pPr>
        <w:jc w:val="both"/>
        <w:rPr>
          <w:rFonts w:ascii="Arial" w:hAnsi="Arial" w:cs="Arial"/>
          <w:sz w:val="20"/>
          <w:szCs w:val="20"/>
          <w:lang w:val="en-US"/>
        </w:rPr>
        <w:sectPr w:rsidR="00C26F53">
          <w:headerReference w:type="default" r:id="rId6"/>
          <w:footerReference w:type="default" r:id="rId7"/>
          <w:pgSz w:w="11905" w:h="16837"/>
          <w:pgMar w:top="1417" w:right="1417" w:bottom="1417" w:left="1417" w:header="708" w:footer="708" w:gutter="0"/>
          <w:cols w:space="720"/>
          <w:docGrid w:linePitch="360"/>
        </w:sectPr>
      </w:pPr>
    </w:p>
    <w:p w:rsidR="00D81BA1" w:rsidRDefault="00D81BA1" w:rsidP="00D81BA1">
      <w:pPr>
        <w:shd w:val="clear" w:color="auto" w:fill="FFFFFF"/>
        <w:jc w:val="center"/>
        <w:rPr>
          <w:rFonts w:ascii="Arial" w:hAnsi="Arial" w:cs="Arial"/>
          <w:b/>
          <w:caps/>
          <w:sz w:val="20"/>
          <w:szCs w:val="20"/>
          <w:lang w:val="en-GB"/>
        </w:rPr>
      </w:pPr>
    </w:p>
    <w:p w:rsidR="00D81BA1" w:rsidRPr="0051100F" w:rsidRDefault="00D81BA1" w:rsidP="00D81BA1">
      <w:pPr>
        <w:shd w:val="clear" w:color="auto" w:fill="FFFFFF"/>
        <w:jc w:val="center"/>
        <w:rPr>
          <w:rFonts w:ascii="Arial" w:hAnsi="Arial" w:cs="Arial"/>
          <w:caps/>
          <w:sz w:val="20"/>
          <w:szCs w:val="20"/>
          <w:lang w:val="en-GB"/>
        </w:rPr>
      </w:pPr>
      <w:r w:rsidRPr="0051100F">
        <w:rPr>
          <w:rFonts w:ascii="Arial" w:hAnsi="Arial" w:cs="Arial"/>
          <w:caps/>
          <w:sz w:val="20"/>
          <w:szCs w:val="20"/>
          <w:lang w:val="en-GB"/>
        </w:rPr>
        <w:t>TOPIC N° 1 – Methods, tools and technologies for SSbD purposes</w:t>
      </w:r>
    </w:p>
    <w:p w:rsidR="00481C4E" w:rsidRDefault="00481C4E" w:rsidP="00D81BA1">
      <w:pPr>
        <w:shd w:val="clear" w:color="auto" w:fill="FFFFFF"/>
        <w:jc w:val="center"/>
        <w:rPr>
          <w:rFonts w:ascii="Arial" w:hAnsi="Arial" w:cs="Arial"/>
          <w:b/>
          <w:caps/>
          <w:sz w:val="20"/>
          <w:szCs w:val="20"/>
          <w:lang w:val="en-GB"/>
        </w:rPr>
      </w:pPr>
    </w:p>
    <w:p w:rsidR="00637A12" w:rsidRPr="0051100F" w:rsidRDefault="0051100F" w:rsidP="0051100F">
      <w:pPr>
        <w:jc w:val="center"/>
        <w:rPr>
          <w:rFonts w:ascii="Arial" w:hAnsi="Arial" w:cs="Arial"/>
          <w:b/>
          <w:caps/>
          <w:sz w:val="20"/>
          <w:szCs w:val="20"/>
          <w:lang w:val="en-GB"/>
        </w:rPr>
      </w:pPr>
      <w:r w:rsidRPr="0051100F">
        <w:rPr>
          <w:rFonts w:ascii="Arial" w:hAnsi="Arial" w:cs="Arial"/>
          <w:b/>
          <w:caps/>
          <w:sz w:val="20"/>
          <w:szCs w:val="20"/>
          <w:lang w:val="en-GB"/>
        </w:rPr>
        <w:t>The History of the Roman Constitution</w:t>
      </w:r>
    </w:p>
    <w:p w:rsidR="0051100F" w:rsidRPr="0051100F" w:rsidRDefault="0051100F">
      <w:pPr>
        <w:jc w:val="both"/>
        <w:rPr>
          <w:rFonts w:ascii="Arial" w:hAnsi="Arial" w:cs="Arial"/>
          <w:b/>
          <w:bCs/>
          <w:caps/>
          <w:sz w:val="20"/>
          <w:szCs w:val="20"/>
          <w:lang w:val="en-US"/>
        </w:rPr>
      </w:pPr>
    </w:p>
    <w:p w:rsidR="00C26F53" w:rsidRDefault="00637A12">
      <w:pPr>
        <w:jc w:val="both"/>
        <w:rPr>
          <w:rFonts w:ascii="Arial" w:hAnsi="Arial" w:cs="Arial"/>
          <w:sz w:val="20"/>
          <w:szCs w:val="20"/>
          <w:lang w:val="de-DE"/>
        </w:rPr>
      </w:pPr>
      <w:r>
        <w:rPr>
          <w:rFonts w:ascii="Arial" w:hAnsi="Arial" w:cs="Arial"/>
          <w:sz w:val="20"/>
          <w:szCs w:val="20"/>
          <w:u w:val="single"/>
          <w:lang w:val="de-DE"/>
        </w:rPr>
        <w:t>Jacques Dupond</w:t>
      </w:r>
      <w:r>
        <w:rPr>
          <w:rFonts w:ascii="Arial" w:hAnsi="Arial" w:cs="Arial"/>
          <w:sz w:val="20"/>
          <w:szCs w:val="20"/>
          <w:u w:val="single"/>
          <w:vertAlign w:val="superscript"/>
          <w:lang w:val="de-DE"/>
        </w:rPr>
        <w:t>1</w:t>
      </w:r>
      <w:r>
        <w:rPr>
          <w:rFonts w:ascii="Arial" w:hAnsi="Arial" w:cs="Arial"/>
          <w:sz w:val="20"/>
          <w:szCs w:val="20"/>
          <w:lang w:val="de-DE"/>
        </w:rPr>
        <w:t>, Bertrand Durand</w:t>
      </w:r>
      <w:r>
        <w:rPr>
          <w:rFonts w:ascii="Arial" w:hAnsi="Arial" w:cs="Arial"/>
          <w:sz w:val="20"/>
          <w:szCs w:val="20"/>
          <w:vertAlign w:val="superscript"/>
          <w:lang w:val="de-DE"/>
        </w:rPr>
        <w:t>2</w:t>
      </w:r>
    </w:p>
    <w:p w:rsidR="00C26F53" w:rsidRDefault="00C26F53">
      <w:pPr>
        <w:jc w:val="both"/>
        <w:rPr>
          <w:rFonts w:ascii="Arial" w:hAnsi="Arial" w:cs="Arial"/>
          <w:sz w:val="20"/>
          <w:szCs w:val="20"/>
          <w:lang w:val="de-DE"/>
        </w:rPr>
      </w:pPr>
    </w:p>
    <w:p w:rsidR="00C26F53" w:rsidRPr="00C26F53" w:rsidRDefault="00C26F53" w:rsidP="00C26F53">
      <w:pPr>
        <w:rPr>
          <w:i/>
          <w:iCs/>
          <w:lang w:val="de-DE" w:eastAsia="fr-FR"/>
        </w:rPr>
      </w:pPr>
      <w:r w:rsidRPr="00C26F53">
        <w:rPr>
          <w:i/>
          <w:iCs/>
          <w:vertAlign w:val="superscript"/>
          <w:lang w:val="de-DE" w:eastAsia="fr-FR"/>
        </w:rPr>
        <w:t>1</w:t>
      </w:r>
      <w:r w:rsidRPr="00C26F53">
        <w:rPr>
          <w:lang w:val="de-DE"/>
        </w:rPr>
        <w:t xml:space="preserve"> </w:t>
      </w:r>
      <w:r w:rsidRPr="00C26F53">
        <w:rPr>
          <w:i/>
          <w:iCs/>
          <w:lang w:val="de-DE" w:eastAsia="fr-FR"/>
        </w:rPr>
        <w:t>Univ. Grenoble Alpes, CEA, Liten, DTNM, 38000 Grenoble, France</w:t>
      </w:r>
    </w:p>
    <w:p w:rsidR="00637A12" w:rsidRPr="00C26F53" w:rsidRDefault="00637A12">
      <w:pPr>
        <w:jc w:val="both"/>
        <w:rPr>
          <w:rFonts w:ascii="Arial" w:hAnsi="Arial" w:cs="Arial"/>
          <w:i/>
          <w:sz w:val="20"/>
          <w:szCs w:val="20"/>
          <w:lang w:val="de-DE"/>
        </w:rPr>
      </w:pPr>
      <w:r w:rsidRPr="00C26F53">
        <w:rPr>
          <w:rFonts w:ascii="Arial" w:hAnsi="Arial" w:cs="Arial"/>
          <w:i/>
          <w:sz w:val="20"/>
          <w:szCs w:val="20"/>
          <w:vertAlign w:val="superscript"/>
          <w:lang w:val="de-DE"/>
        </w:rPr>
        <w:t>2</w:t>
      </w:r>
      <w:r w:rsidR="00C26F53" w:rsidRPr="00C26F53">
        <w:rPr>
          <w:rFonts w:ascii="Arial" w:hAnsi="Arial" w:cs="Arial"/>
          <w:i/>
          <w:sz w:val="20"/>
          <w:szCs w:val="20"/>
          <w:lang w:val="de-DE"/>
        </w:rPr>
        <w:t xml:space="preserve"> </w:t>
      </w:r>
      <w:r w:rsidRPr="00C26F53">
        <w:rPr>
          <w:rFonts w:ascii="Arial" w:hAnsi="Arial" w:cs="Arial"/>
          <w:i/>
          <w:sz w:val="20"/>
          <w:szCs w:val="20"/>
          <w:lang w:val="de-DE"/>
        </w:rPr>
        <w:t>CEA Saclay – Lab X,  F91191 Gif-sur Yvette, France</w:t>
      </w:r>
    </w:p>
    <w:p w:rsidR="00637A12" w:rsidRPr="00C26F53" w:rsidRDefault="00637A12">
      <w:pPr>
        <w:jc w:val="both"/>
        <w:rPr>
          <w:lang w:val="de-DE"/>
        </w:rPr>
      </w:pPr>
    </w:p>
    <w:p w:rsidR="00637A12" w:rsidRPr="00BB27AF" w:rsidRDefault="00637A12">
      <w:pPr>
        <w:jc w:val="both"/>
        <w:rPr>
          <w:rFonts w:ascii="Arial" w:hAnsi="Arial"/>
          <w:sz w:val="20"/>
          <w:szCs w:val="20"/>
          <w:lang w:val="en-US"/>
        </w:rPr>
      </w:pPr>
      <w:r w:rsidRPr="00BB27AF">
        <w:rPr>
          <w:rFonts w:ascii="Arial" w:hAnsi="Arial"/>
          <w:sz w:val="20"/>
          <w:szCs w:val="20"/>
          <w:lang w:val="en-US"/>
        </w:rPr>
        <w:t>The History of the Roman Constitution is a study of Ancient Rome that traces the progression of Roman political development from the founding of the city of Rome in 753 BC to the collapse of the (Western) Roman Empire in 476 AD. The constitution of the Roman Kingdom vested the sovereign power in the King of Rome. The king did have two rudimentary checks on his authority, which took the form of a board of elders (the Roman Senate) and a popular assembly (the Curiate Assembly). The arrangement was similar to the constitutional arrangements found in contemporary Greek city-states (such as Athens or Sparta). These Greek constitutional principles probably came to Rome through the Greek colonies of Magna Graecia in southern Italy. The Roman Kingdom was overthrown in 510 BC, according to legend, and in its place the Roman Republic was founded.</w:t>
      </w:r>
    </w:p>
    <w:p w:rsidR="00637A12" w:rsidRPr="00BB27AF" w:rsidRDefault="00637A12">
      <w:pPr>
        <w:jc w:val="both"/>
        <w:rPr>
          <w:rFonts w:ascii="Arial" w:hAnsi="Arial"/>
          <w:sz w:val="20"/>
          <w:szCs w:val="20"/>
          <w:lang w:val="en-US"/>
        </w:rPr>
      </w:pPr>
      <w:r w:rsidRPr="00BB27AF">
        <w:rPr>
          <w:rFonts w:ascii="Arial" w:hAnsi="Arial"/>
          <w:sz w:val="20"/>
          <w:szCs w:val="20"/>
          <w:lang w:val="en-US"/>
        </w:rPr>
        <w:t>The History of the Roman Constitution is a study of Ancient Rome that traces the progression of Roman political development from the founding of the city of Rome in 753 BC to the collapse of the (Western) Roman Empire in 476 AD. The constitution of the Roman Kingdom vested the sovereign power in the King of Rome. The king did have two rudimentary checks on his authority, which took the form of a board of elders (the Roman Senate) and a popular assembly (the Curiate Assembly). The arrangement was similar to the constitutional arrangements found in contemporary Greek city-states (such as Athens or Sparta). These Greek constitutional principles probably came to Rome through the Greek colonies of Magna Graecia in southern Italy. The Roman Kingdom was overthrown in 510 BC, according to legend, and in its place the Roman Republic was founded.</w:t>
      </w:r>
    </w:p>
    <w:p w:rsidR="00637A12" w:rsidRPr="00BB27AF" w:rsidRDefault="00637A12">
      <w:pPr>
        <w:jc w:val="both"/>
        <w:rPr>
          <w:rFonts w:ascii="Arial" w:hAnsi="Arial"/>
          <w:sz w:val="20"/>
          <w:szCs w:val="20"/>
          <w:lang w:val="en-US"/>
        </w:rPr>
      </w:pPr>
      <w:r w:rsidRPr="00BB27AF">
        <w:rPr>
          <w:rFonts w:ascii="Arial" w:hAnsi="Arial"/>
          <w:sz w:val="20"/>
          <w:szCs w:val="20"/>
          <w:lang w:val="en-US"/>
        </w:rPr>
        <w:t xml:space="preserve">The History of the Roman Constitution is a study of Ancient Rome that traces the progression of Roman political development from the founding of the city of Rome in 753 BC to the collapse of the (Western) Roman Empire in 476 AD. The constitution of the Roman Kingdom vested the sovereign power in the King of Rome. The king did have two rudimentary checks on his authority, which took the form of a board of elders (the Roman Senate) and a popular assembly (the Curiate Assembly). The arrangement was similar to the constitutional arrangements found in contemporary Greek city-states (such as Athens or Sparta). These Greek constitutional principles probably came to Rome through the Greek colonies of Magna Graecia in southern Italy. </w:t>
      </w:r>
    </w:p>
    <w:p w:rsidR="00637A12" w:rsidRPr="00BB27AF" w:rsidRDefault="00637A12">
      <w:pPr>
        <w:jc w:val="both"/>
        <w:rPr>
          <w:rFonts w:ascii="Arial" w:hAnsi="Arial"/>
          <w:sz w:val="20"/>
          <w:szCs w:val="20"/>
          <w:lang w:val="en-US"/>
        </w:rPr>
      </w:pPr>
      <w:r w:rsidRPr="00BB27AF">
        <w:rPr>
          <w:rFonts w:ascii="Arial" w:hAnsi="Arial"/>
          <w:sz w:val="20"/>
          <w:szCs w:val="20"/>
          <w:lang w:val="en-US"/>
        </w:rPr>
        <w:t xml:space="preserve"> </w:t>
      </w:r>
    </w:p>
    <w:p w:rsidR="00637A12" w:rsidRDefault="00542509" w:rsidP="00C26F53">
      <w:pPr>
        <w:jc w:val="both"/>
      </w:pPr>
      <w:r>
        <w:rPr>
          <w:noProof/>
          <w:lang w:eastAsia="fr-FR"/>
        </w:rPr>
        <w:drawing>
          <wp:anchor distT="0" distB="0" distL="0" distR="0" simplePos="0" relativeHeight="251657728" behindDoc="0" locked="0" layoutInCell="1" allowOverlap="1">
            <wp:simplePos x="0" y="0"/>
            <wp:positionH relativeFrom="column">
              <wp:align>center</wp:align>
            </wp:positionH>
            <wp:positionV relativeFrom="paragraph">
              <wp:posOffset>17145</wp:posOffset>
            </wp:positionV>
            <wp:extent cx="4705985" cy="300228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3002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7A12" w:rsidRPr="00AA6BD5">
        <w:rPr>
          <w:rFonts w:ascii="Arial" w:hAnsi="Arial" w:cs="Arial"/>
          <w:i/>
          <w:sz w:val="20"/>
          <w:szCs w:val="20"/>
          <w:lang w:val="en-US"/>
        </w:rPr>
        <w:t xml:space="preserve">Wikipedia English – Free </w:t>
      </w:r>
      <w:r w:rsidR="00AA6BD5" w:rsidRPr="00AA6BD5">
        <w:rPr>
          <w:rFonts w:ascii="Arial" w:hAnsi="Arial" w:cs="Arial"/>
          <w:i/>
          <w:sz w:val="20"/>
          <w:szCs w:val="20"/>
          <w:lang w:val="en-US"/>
        </w:rPr>
        <w:t>Encyclopedia</w:t>
      </w:r>
      <w:r w:rsidR="00637A12" w:rsidRPr="00AA6BD5">
        <w:rPr>
          <w:rFonts w:ascii="Arial" w:hAnsi="Arial" w:cs="Arial"/>
          <w:i/>
          <w:sz w:val="20"/>
          <w:szCs w:val="20"/>
          <w:lang w:val="en-US"/>
        </w:rPr>
        <w:t xml:space="preserve"> 2.5</w:t>
      </w:r>
    </w:p>
    <w:sectPr w:rsidR="00637A12">
      <w:headerReference w:type="even" r:id="rId9"/>
      <w:headerReference w:type="default" r:id="rId10"/>
      <w:footerReference w:type="even" r:id="rId11"/>
      <w:footerReference w:type="default" r:id="rId12"/>
      <w:headerReference w:type="first" r:id="rId13"/>
      <w:footerReference w:type="first" r:id="rId14"/>
      <w:pgSz w:w="11905" w:h="16837"/>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94B" w:rsidRDefault="0089694B">
      <w:r>
        <w:separator/>
      </w:r>
    </w:p>
  </w:endnote>
  <w:endnote w:type="continuationSeparator" w:id="0">
    <w:p w:rsidR="0089694B" w:rsidRDefault="0089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12" w:rsidRPr="00354987" w:rsidRDefault="00D81BA1">
    <w:pPr>
      <w:jc w:val="both"/>
      <w:rPr>
        <w:rFonts w:ascii="Arial" w:hAnsi="Arial" w:cs="Arial"/>
        <w:b/>
        <w:sz w:val="18"/>
        <w:szCs w:val="18"/>
        <w:lang w:val="en-GB"/>
      </w:rPr>
    </w:pPr>
    <w:r>
      <w:rPr>
        <w:rFonts w:ascii="Arial" w:hAnsi="Arial" w:cs="Arial"/>
        <w:b/>
        <w:sz w:val="18"/>
        <w:szCs w:val="18"/>
        <w:lang w:val="en-GB"/>
      </w:rPr>
      <w:t xml:space="preserve">TOPIC 1 </w:t>
    </w:r>
  </w:p>
  <w:p w:rsidR="00637A12" w:rsidRPr="00D81BA1" w:rsidRDefault="00D81BA1">
    <w:pPr>
      <w:jc w:val="both"/>
      <w:rPr>
        <w:rFonts w:ascii="Arial" w:hAnsi="Arial" w:cs="Arial"/>
        <w:b/>
        <w:smallCaps/>
        <w:sz w:val="18"/>
        <w:szCs w:val="18"/>
        <w:lang w:val="en-GB"/>
      </w:rPr>
    </w:pPr>
    <w:r w:rsidRPr="00D81BA1">
      <w:rPr>
        <w:rFonts w:ascii="Arial" w:hAnsi="Arial" w:cs="Arial"/>
        <w:b/>
        <w:smallCaps/>
        <w:sz w:val="18"/>
        <w:szCs w:val="18"/>
        <w:lang w:val="en-GB"/>
      </w:rPr>
      <w:t>Methods, tools, and technologies for SSbD purposes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12" w:rsidRDefault="00637A1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A1" w:rsidRPr="00354987" w:rsidRDefault="00D81BA1" w:rsidP="00D81BA1">
    <w:pPr>
      <w:jc w:val="both"/>
      <w:rPr>
        <w:rFonts w:ascii="Arial" w:hAnsi="Arial" w:cs="Arial"/>
        <w:b/>
        <w:sz w:val="18"/>
        <w:szCs w:val="18"/>
        <w:lang w:val="en-GB"/>
      </w:rPr>
    </w:pPr>
    <w:r>
      <w:rPr>
        <w:rFonts w:ascii="Arial" w:hAnsi="Arial" w:cs="Arial"/>
        <w:b/>
        <w:sz w:val="18"/>
        <w:szCs w:val="18"/>
        <w:lang w:val="en-GB"/>
      </w:rPr>
      <w:t xml:space="preserve">TOPIC 1 </w:t>
    </w:r>
  </w:p>
  <w:p w:rsidR="00637A12" w:rsidRPr="00D81BA1" w:rsidRDefault="00D81BA1" w:rsidP="00D81BA1">
    <w:pPr>
      <w:jc w:val="both"/>
      <w:rPr>
        <w:rFonts w:ascii="Arial" w:hAnsi="Arial" w:cs="Arial"/>
        <w:b/>
        <w:smallCaps/>
        <w:sz w:val="18"/>
        <w:szCs w:val="18"/>
        <w:lang w:val="en-GB"/>
      </w:rPr>
    </w:pPr>
    <w:r w:rsidRPr="00D81BA1">
      <w:rPr>
        <w:rFonts w:ascii="Arial" w:hAnsi="Arial" w:cs="Arial"/>
        <w:b/>
        <w:smallCaps/>
        <w:sz w:val="18"/>
        <w:szCs w:val="18"/>
        <w:lang w:val="en-GB"/>
      </w:rPr>
      <w:t>Methods, tools, and technologies for SSbD purposes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12" w:rsidRDefault="00637A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94B" w:rsidRDefault="0089694B">
      <w:r>
        <w:separator/>
      </w:r>
    </w:p>
  </w:footnote>
  <w:footnote w:type="continuationSeparator" w:id="0">
    <w:p w:rsidR="0089694B" w:rsidRDefault="0089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A1" w:rsidRPr="00D81BA1" w:rsidRDefault="00D81BA1" w:rsidP="000877F6">
    <w:pPr>
      <w:pStyle w:val="En-tte"/>
      <w:jc w:val="center"/>
      <w:rPr>
        <w:rFonts w:ascii="Arial" w:hAnsi="Arial" w:cs="Arial"/>
        <w:sz w:val="18"/>
        <w:szCs w:val="18"/>
        <w:lang w:val="en-GB"/>
      </w:rPr>
    </w:pPr>
    <w:r w:rsidRPr="00D81BA1">
      <w:rPr>
        <w:rFonts w:ascii="Arial" w:hAnsi="Arial" w:cs="Arial"/>
        <w:sz w:val="18"/>
        <w:szCs w:val="18"/>
        <w:lang w:val="en-GB"/>
      </w:rPr>
      <w:t>8</w:t>
    </w:r>
    <w:r w:rsidRPr="00D81BA1">
      <w:rPr>
        <w:rFonts w:ascii="Arial" w:hAnsi="Arial" w:cs="Arial"/>
        <w:sz w:val="18"/>
        <w:szCs w:val="18"/>
        <w:vertAlign w:val="superscript"/>
        <w:lang w:val="en-GB"/>
      </w:rPr>
      <w:t>th</w:t>
    </w:r>
    <w:r w:rsidRPr="00D81BA1">
      <w:rPr>
        <w:rFonts w:ascii="Arial" w:hAnsi="Arial" w:cs="Arial"/>
        <w:sz w:val="18"/>
        <w:szCs w:val="18"/>
        <w:lang w:val="en-GB"/>
      </w:rPr>
      <w:t xml:space="preserve"> </w:t>
    </w:r>
    <w:r w:rsidR="000877F6" w:rsidRPr="00D81BA1">
      <w:rPr>
        <w:rFonts w:ascii="Arial" w:hAnsi="Arial" w:cs="Arial"/>
        <w:sz w:val="18"/>
        <w:szCs w:val="18"/>
        <w:lang w:val="en-GB"/>
      </w:rPr>
      <w:t xml:space="preserve">International Conference on </w:t>
    </w:r>
    <w:r w:rsidRPr="00D81BA1">
      <w:rPr>
        <w:rFonts w:ascii="Arial" w:hAnsi="Arial" w:cs="Arial"/>
        <w:sz w:val="18"/>
        <w:szCs w:val="18"/>
        <w:lang w:val="en-GB"/>
      </w:rPr>
      <w:t xml:space="preserve">Environmental, </w:t>
    </w:r>
    <w:r w:rsidR="000877F6" w:rsidRPr="00D81BA1">
      <w:rPr>
        <w:rFonts w:ascii="Arial" w:hAnsi="Arial" w:cs="Arial"/>
        <w:sz w:val="18"/>
        <w:szCs w:val="18"/>
        <w:lang w:val="en-GB"/>
      </w:rPr>
      <w:t xml:space="preserve">Health </w:t>
    </w:r>
    <w:r w:rsidRPr="00D81BA1">
      <w:rPr>
        <w:rFonts w:ascii="Arial" w:hAnsi="Arial" w:cs="Arial"/>
        <w:sz w:val="18"/>
        <w:szCs w:val="18"/>
        <w:lang w:val="en-GB"/>
      </w:rPr>
      <w:t>and</w:t>
    </w:r>
    <w:r w:rsidR="000877F6" w:rsidRPr="00D81BA1">
      <w:rPr>
        <w:rFonts w:ascii="Arial" w:hAnsi="Arial" w:cs="Arial"/>
        <w:sz w:val="18"/>
        <w:szCs w:val="18"/>
        <w:lang w:val="en-GB"/>
      </w:rPr>
      <w:t xml:space="preserve"> Safety issues related to Nanomaterials,</w:t>
    </w:r>
  </w:p>
  <w:p w:rsidR="00D81BA1" w:rsidRPr="00D81BA1" w:rsidRDefault="000877F6" w:rsidP="000877F6">
    <w:pPr>
      <w:pStyle w:val="En-tte"/>
      <w:jc w:val="center"/>
      <w:rPr>
        <w:rFonts w:ascii="Arial" w:hAnsi="Arial" w:cs="Arial"/>
        <w:sz w:val="18"/>
        <w:szCs w:val="18"/>
        <w:lang w:val="en-GB"/>
      </w:rPr>
    </w:pPr>
    <w:r w:rsidRPr="00D81BA1">
      <w:rPr>
        <w:rFonts w:ascii="Arial" w:hAnsi="Arial" w:cs="Arial"/>
        <w:sz w:val="18"/>
        <w:szCs w:val="18"/>
        <w:lang w:val="en-GB"/>
      </w:rPr>
      <w:t xml:space="preserve"> </w:t>
    </w:r>
    <w:r w:rsidR="00D81BA1" w:rsidRPr="00D81BA1">
      <w:rPr>
        <w:rFonts w:ascii="Arial" w:hAnsi="Arial" w:cs="Arial"/>
        <w:sz w:val="18"/>
        <w:szCs w:val="18"/>
        <w:lang w:val="en-US"/>
      </w:rPr>
      <w:t>nanoSAFE’23 and NanoSafety Cluster joint conference</w:t>
    </w:r>
    <w:r w:rsidR="00D81BA1" w:rsidRPr="00D81BA1">
      <w:rPr>
        <w:rFonts w:ascii="Arial" w:hAnsi="Arial" w:cs="Arial"/>
        <w:sz w:val="18"/>
        <w:szCs w:val="18"/>
        <w:lang w:val="en-GB"/>
      </w:rPr>
      <w:t xml:space="preserve"> </w:t>
    </w:r>
  </w:p>
  <w:p w:rsidR="000877F6" w:rsidRPr="00D81BA1" w:rsidRDefault="00D81BA1" w:rsidP="000877F6">
    <w:pPr>
      <w:pStyle w:val="En-tte"/>
      <w:jc w:val="center"/>
      <w:rPr>
        <w:rFonts w:ascii="Arial" w:hAnsi="Arial" w:cs="Arial"/>
        <w:sz w:val="18"/>
        <w:szCs w:val="18"/>
      </w:rPr>
    </w:pPr>
    <w:r w:rsidRPr="00D81BA1">
      <w:rPr>
        <w:rFonts w:ascii="Arial" w:hAnsi="Arial" w:cs="Arial"/>
        <w:sz w:val="18"/>
        <w:szCs w:val="18"/>
      </w:rPr>
      <w:t>June</w:t>
    </w:r>
    <w:r w:rsidR="000877F6" w:rsidRPr="00D81BA1">
      <w:rPr>
        <w:rFonts w:ascii="Arial" w:hAnsi="Arial" w:cs="Arial"/>
        <w:sz w:val="18"/>
        <w:szCs w:val="18"/>
      </w:rPr>
      <w:t xml:space="preserve"> </w:t>
    </w:r>
    <w:r w:rsidRPr="00D81BA1">
      <w:rPr>
        <w:rFonts w:ascii="Arial" w:hAnsi="Arial" w:cs="Arial"/>
        <w:sz w:val="18"/>
        <w:szCs w:val="18"/>
      </w:rPr>
      <w:t>5</w:t>
    </w:r>
    <w:r w:rsidR="000877F6" w:rsidRPr="00D81BA1">
      <w:rPr>
        <w:rFonts w:ascii="Arial" w:hAnsi="Arial" w:cs="Arial"/>
        <w:sz w:val="18"/>
        <w:szCs w:val="18"/>
      </w:rPr>
      <w:t>-</w:t>
    </w:r>
    <w:r w:rsidRPr="00D81BA1">
      <w:rPr>
        <w:rFonts w:ascii="Arial" w:hAnsi="Arial" w:cs="Arial"/>
        <w:sz w:val="18"/>
        <w:szCs w:val="18"/>
      </w:rPr>
      <w:t>9</w:t>
    </w:r>
    <w:r w:rsidR="000877F6" w:rsidRPr="00D81BA1">
      <w:rPr>
        <w:rFonts w:ascii="Arial" w:hAnsi="Arial" w:cs="Arial"/>
        <w:sz w:val="18"/>
        <w:szCs w:val="18"/>
      </w:rPr>
      <w:t>, 20</w:t>
    </w:r>
    <w:r w:rsidRPr="00D81BA1">
      <w:rPr>
        <w:rFonts w:ascii="Arial" w:hAnsi="Arial" w:cs="Arial"/>
        <w:sz w:val="18"/>
        <w:szCs w:val="18"/>
      </w:rPr>
      <w:t>2</w:t>
    </w:r>
    <w:r w:rsidR="00FF1A7D">
      <w:rPr>
        <w:rFonts w:ascii="Arial" w:hAnsi="Arial" w:cs="Arial"/>
        <w:sz w:val="18"/>
        <w:szCs w:val="18"/>
      </w:rPr>
      <w:t>3</w:t>
    </w:r>
    <w:r w:rsidR="000877F6" w:rsidRPr="00D81BA1">
      <w:rPr>
        <w:rFonts w:ascii="Arial" w:hAnsi="Arial" w:cs="Arial"/>
        <w:sz w:val="18"/>
        <w:szCs w:val="18"/>
      </w:rPr>
      <w:t xml:space="preserve"> – </w:t>
    </w:r>
    <w:r w:rsidRPr="00D81BA1">
      <w:rPr>
        <w:rFonts w:ascii="Arial" w:hAnsi="Arial" w:cs="Arial"/>
        <w:sz w:val="18"/>
        <w:szCs w:val="18"/>
      </w:rPr>
      <w:t xml:space="preserve">Maison Minatec, </w:t>
    </w:r>
    <w:r w:rsidR="000877F6" w:rsidRPr="00D81BA1">
      <w:rPr>
        <w:rFonts w:ascii="Arial" w:hAnsi="Arial" w:cs="Arial"/>
        <w:sz w:val="18"/>
        <w:szCs w:val="18"/>
      </w:rPr>
      <w:t>Grenoble, France</w:t>
    </w:r>
  </w:p>
  <w:p w:rsidR="00637A12" w:rsidRPr="000877F6" w:rsidRDefault="00637A12" w:rsidP="000877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12" w:rsidRDefault="00637A1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A1" w:rsidRPr="00D81BA1" w:rsidRDefault="00D81BA1" w:rsidP="00D81BA1">
    <w:pPr>
      <w:pStyle w:val="En-tte"/>
      <w:jc w:val="center"/>
      <w:rPr>
        <w:rFonts w:ascii="Arial" w:hAnsi="Arial" w:cs="Arial"/>
        <w:sz w:val="18"/>
        <w:szCs w:val="18"/>
        <w:lang w:val="en-GB"/>
      </w:rPr>
    </w:pPr>
    <w:r w:rsidRPr="00D81BA1">
      <w:rPr>
        <w:rFonts w:ascii="Arial" w:hAnsi="Arial" w:cs="Arial"/>
        <w:sz w:val="18"/>
        <w:szCs w:val="18"/>
        <w:lang w:val="en-GB"/>
      </w:rPr>
      <w:t>8</w:t>
    </w:r>
    <w:r w:rsidRPr="00D81BA1">
      <w:rPr>
        <w:rFonts w:ascii="Arial" w:hAnsi="Arial" w:cs="Arial"/>
        <w:sz w:val="18"/>
        <w:szCs w:val="18"/>
        <w:vertAlign w:val="superscript"/>
        <w:lang w:val="en-GB"/>
      </w:rPr>
      <w:t>th</w:t>
    </w:r>
    <w:r w:rsidRPr="00D81BA1">
      <w:rPr>
        <w:rFonts w:ascii="Arial" w:hAnsi="Arial" w:cs="Arial"/>
        <w:sz w:val="18"/>
        <w:szCs w:val="18"/>
        <w:lang w:val="en-GB"/>
      </w:rPr>
      <w:t xml:space="preserve"> International Conference on Environmental, Health and Safety issues related to Nanomaterials,</w:t>
    </w:r>
  </w:p>
  <w:p w:rsidR="00D81BA1" w:rsidRPr="00D81BA1" w:rsidRDefault="00D81BA1" w:rsidP="00D81BA1">
    <w:pPr>
      <w:pStyle w:val="En-tte"/>
      <w:jc w:val="center"/>
      <w:rPr>
        <w:rFonts w:ascii="Arial" w:hAnsi="Arial" w:cs="Arial"/>
        <w:sz w:val="18"/>
        <w:szCs w:val="18"/>
        <w:lang w:val="en-GB"/>
      </w:rPr>
    </w:pPr>
    <w:r w:rsidRPr="00D81BA1">
      <w:rPr>
        <w:rFonts w:ascii="Arial" w:hAnsi="Arial" w:cs="Arial"/>
        <w:sz w:val="18"/>
        <w:szCs w:val="18"/>
        <w:lang w:val="en-GB"/>
      </w:rPr>
      <w:t xml:space="preserve"> </w:t>
    </w:r>
    <w:r w:rsidRPr="00D81BA1">
      <w:rPr>
        <w:rFonts w:ascii="Arial" w:hAnsi="Arial" w:cs="Arial"/>
        <w:sz w:val="18"/>
        <w:szCs w:val="18"/>
        <w:lang w:val="en-US"/>
      </w:rPr>
      <w:t>nanoSAFE’23 and NanoSafety Cluster joint conference</w:t>
    </w:r>
    <w:r w:rsidRPr="00D81BA1">
      <w:rPr>
        <w:rFonts w:ascii="Arial" w:hAnsi="Arial" w:cs="Arial"/>
        <w:sz w:val="18"/>
        <w:szCs w:val="18"/>
        <w:lang w:val="en-GB"/>
      </w:rPr>
      <w:t xml:space="preserve"> </w:t>
    </w:r>
  </w:p>
  <w:p w:rsidR="00D81BA1" w:rsidRPr="00D81BA1" w:rsidRDefault="00D81BA1" w:rsidP="00D81BA1">
    <w:pPr>
      <w:pStyle w:val="En-tte"/>
      <w:jc w:val="center"/>
      <w:rPr>
        <w:rFonts w:ascii="Arial" w:hAnsi="Arial" w:cs="Arial"/>
        <w:sz w:val="18"/>
        <w:szCs w:val="18"/>
      </w:rPr>
    </w:pPr>
    <w:r w:rsidRPr="00D81BA1">
      <w:rPr>
        <w:rFonts w:ascii="Arial" w:hAnsi="Arial" w:cs="Arial"/>
        <w:sz w:val="18"/>
        <w:szCs w:val="18"/>
      </w:rPr>
      <w:t>June 5-9, 202</w:t>
    </w:r>
    <w:r w:rsidR="00FF1A7D">
      <w:rPr>
        <w:rFonts w:ascii="Arial" w:hAnsi="Arial" w:cs="Arial"/>
        <w:sz w:val="18"/>
        <w:szCs w:val="18"/>
      </w:rPr>
      <w:t>3</w:t>
    </w:r>
    <w:r w:rsidRPr="00D81BA1">
      <w:rPr>
        <w:rFonts w:ascii="Arial" w:hAnsi="Arial" w:cs="Arial"/>
        <w:sz w:val="18"/>
        <w:szCs w:val="18"/>
      </w:rPr>
      <w:t xml:space="preserve"> – Maison Minatec, Grenoble, France</w:t>
    </w:r>
  </w:p>
  <w:p w:rsidR="00637A12" w:rsidRPr="000877F6" w:rsidRDefault="00637A12" w:rsidP="000877F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12" w:rsidRDefault="00637A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AF"/>
    <w:rsid w:val="000877F6"/>
    <w:rsid w:val="000B40E7"/>
    <w:rsid w:val="00125C28"/>
    <w:rsid w:val="001A79E7"/>
    <w:rsid w:val="001E20D4"/>
    <w:rsid w:val="002406BA"/>
    <w:rsid w:val="0026364F"/>
    <w:rsid w:val="00270A67"/>
    <w:rsid w:val="00280309"/>
    <w:rsid w:val="002E284B"/>
    <w:rsid w:val="00354987"/>
    <w:rsid w:val="00481C4E"/>
    <w:rsid w:val="00493905"/>
    <w:rsid w:val="004A472C"/>
    <w:rsid w:val="004B0C1C"/>
    <w:rsid w:val="004B7BF5"/>
    <w:rsid w:val="00501FC8"/>
    <w:rsid w:val="0051100F"/>
    <w:rsid w:val="00542509"/>
    <w:rsid w:val="00565D06"/>
    <w:rsid w:val="00572771"/>
    <w:rsid w:val="005C0EEE"/>
    <w:rsid w:val="0062797F"/>
    <w:rsid w:val="00637A12"/>
    <w:rsid w:val="006406CE"/>
    <w:rsid w:val="00673E62"/>
    <w:rsid w:val="007532FC"/>
    <w:rsid w:val="007871B2"/>
    <w:rsid w:val="0078789F"/>
    <w:rsid w:val="00791B25"/>
    <w:rsid w:val="007979EE"/>
    <w:rsid w:val="007D519F"/>
    <w:rsid w:val="00805639"/>
    <w:rsid w:val="00816B5B"/>
    <w:rsid w:val="00826CF9"/>
    <w:rsid w:val="008274A7"/>
    <w:rsid w:val="0089694B"/>
    <w:rsid w:val="008A4001"/>
    <w:rsid w:val="008F604D"/>
    <w:rsid w:val="00987C97"/>
    <w:rsid w:val="00992927"/>
    <w:rsid w:val="00AA6BD5"/>
    <w:rsid w:val="00B277F0"/>
    <w:rsid w:val="00B65899"/>
    <w:rsid w:val="00BB27AF"/>
    <w:rsid w:val="00BE492C"/>
    <w:rsid w:val="00C26F53"/>
    <w:rsid w:val="00C606EF"/>
    <w:rsid w:val="00C62FD6"/>
    <w:rsid w:val="00CA6C0C"/>
    <w:rsid w:val="00D607A2"/>
    <w:rsid w:val="00D81BA1"/>
    <w:rsid w:val="00DA52F7"/>
    <w:rsid w:val="00F02C56"/>
    <w:rsid w:val="00F24394"/>
    <w:rsid w:val="00FF1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F6B92E-E915-4030-8F6B-28547981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Policepardfaut1">
    <w:name w:val="Police par défaut1"/>
  </w:style>
  <w:style w:type="character" w:styleId="Lienhypertexte">
    <w:name w:val="Hyperlink"/>
    <w:rPr>
      <w:rFonts w:ascii="Arial" w:hAnsi="Arial" w:cs="Arial"/>
      <w:color w:val="000000"/>
      <w:sz w:val="13"/>
      <w:szCs w:val="13"/>
      <w:u w:val="single"/>
    </w:rPr>
  </w:style>
  <w:style w:type="character" w:styleId="lev">
    <w:name w:val="Strong"/>
    <w:uiPriority w:val="22"/>
    <w:qFormat/>
    <w:rPr>
      <w:b/>
      <w:bCs/>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autoSpaceDE w:val="0"/>
      <w:spacing w:before="120"/>
      <w:jc w:val="both"/>
    </w:pPr>
    <w:rPr>
      <w:rFonts w:eastAsia="MingLiU"/>
      <w:lang w:val="en-US"/>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En-tteCar">
    <w:name w:val="En-tête Car"/>
    <w:link w:val="En-tte"/>
    <w:rsid w:val="000877F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2640</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04</vt:lpstr>
      <vt:lpstr>04</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cs133725</dc:creator>
  <cp:keywords/>
  <cp:lastModifiedBy>CLAVAGUERA Simon 222695</cp:lastModifiedBy>
  <cp:revision>2</cp:revision>
  <cp:lastPrinted>2012-01-20T09:53:00Z</cp:lastPrinted>
  <dcterms:created xsi:type="dcterms:W3CDTF">2023-03-01T09:15:00Z</dcterms:created>
  <dcterms:modified xsi:type="dcterms:W3CDTF">2023-03-01T09:15:00Z</dcterms:modified>
</cp:coreProperties>
</file>